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C4" w:rsidRDefault="009D64C4">
      <w:pPr>
        <w:widowControl/>
        <w:jc w:val="left"/>
        <w:rPr>
          <w:rFonts w:ascii="仿宋" w:eastAsia="仿宋" w:hAnsi="仿宋" w:cs="仿宋"/>
          <w:kern w:val="0"/>
          <w:sz w:val="30"/>
          <w:szCs w:val="30"/>
        </w:rPr>
      </w:pPr>
    </w:p>
    <w:tbl>
      <w:tblPr>
        <w:tblW w:w="9600" w:type="dxa"/>
        <w:tblInd w:w="-642" w:type="dxa"/>
        <w:tblLayout w:type="fixed"/>
        <w:tblLook w:val="04A0"/>
      </w:tblPr>
      <w:tblGrid>
        <w:gridCol w:w="427"/>
        <w:gridCol w:w="760"/>
        <w:gridCol w:w="1120"/>
        <w:gridCol w:w="540"/>
        <w:gridCol w:w="6753"/>
      </w:tblGrid>
      <w:tr w:rsidR="009D64C4">
        <w:trPr>
          <w:trHeight w:val="62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广西华昇骨干岗位招聘及所需条件</w:t>
            </w:r>
          </w:p>
        </w:tc>
      </w:tr>
      <w:tr w:rsidR="009D64C4">
        <w:trPr>
          <w:trHeight w:val="5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专业分类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岗位所需条件</w:t>
            </w:r>
          </w:p>
        </w:tc>
      </w:tr>
      <w:tr w:rsidR="009D64C4">
        <w:trPr>
          <w:trHeight w:val="31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D64C4" w:rsidTr="001771D1">
        <w:trPr>
          <w:trHeight w:val="54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1771D1" w:rsidP="001771D1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1771D1" w:rsidP="001771D1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工程管理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土建专业工程师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AE1F6F" w:rsidP="00AE1F6F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相关专业</w:t>
            </w:r>
            <w:r w:rsidR="00B4187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及</w:t>
            </w:r>
            <w:r w:rsidR="00B4187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以上学历，工程师资格，具备相关工作经历</w:t>
            </w:r>
            <w:r w:rsidR="001771D1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9D64C4">
        <w:trPr>
          <w:trHeight w:val="54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电仪专业负责人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AE1F6F" w:rsidP="001771D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相关专业</w:t>
            </w:r>
            <w:r w:rsidR="00B4187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及</w:t>
            </w:r>
            <w:r w:rsidR="00B4187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以上学历，电气工程师，</w:t>
            </w:r>
            <w:r w:rsidR="001771D1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任副主管</w:t>
            </w:r>
            <w:r w:rsidR="00B4187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1年以上</w:t>
            </w:r>
            <w:r w:rsidR="0004333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经历</w:t>
            </w:r>
            <w:r w:rsidR="001771D1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9D64C4">
        <w:trPr>
          <w:trHeight w:val="81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工控仪表专业工程师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AE1F6F" w:rsidP="00AE1F6F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相关专业</w:t>
            </w:r>
            <w:r w:rsidR="00B4187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大学以上学历，具备相关工作经历</w:t>
            </w:r>
            <w:r w:rsidR="001771D1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9D64C4">
        <w:trPr>
          <w:trHeight w:val="81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热工管道专业负责人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 w:rsidP="001771D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热</w:t>
            </w:r>
            <w:r w:rsidR="00234567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专业大专</w:t>
            </w:r>
            <w:r w:rsidR="00AE1F6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及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以上学历，</w:t>
            </w:r>
            <w:r w:rsidR="001771D1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任副主管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1年以</w:t>
            </w:r>
            <w:r w:rsidR="0004333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上经历</w:t>
            </w:r>
            <w:r w:rsidR="001771D1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9D64C4">
        <w:trPr>
          <w:trHeight w:val="32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管道、通风专业工程师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大专</w:t>
            </w:r>
            <w:r w:rsidR="00AE1F6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及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以上相关学历，工程师资格，具备相关工作经历</w:t>
            </w:r>
            <w:r w:rsidR="001771D1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9D64C4">
        <w:trPr>
          <w:trHeight w:val="28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AE1F6F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相关专业</w:t>
            </w:r>
            <w:r w:rsidR="00B4187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大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学及</w:t>
            </w:r>
            <w:r w:rsidR="00B4187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以上学历，35岁以下，具备相关工作经历</w:t>
            </w:r>
            <w:r w:rsidR="001771D1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9D64C4">
        <w:trPr>
          <w:trHeight w:val="54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 w:rsidP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人力资源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AE1F6F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相关专业</w:t>
            </w:r>
            <w:r w:rsidR="00B4187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及</w:t>
            </w:r>
            <w:r w:rsidR="00B4187B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以上学历，35岁以下，具备相关工作经历3年以上</w:t>
            </w:r>
            <w:r w:rsidR="0004333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9D64C4">
        <w:trPr>
          <w:trHeight w:val="72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安全环保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安全专员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大专</w:t>
            </w:r>
            <w:r w:rsidR="00AE1F6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及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以上学历，具备较强企业生产安全相关知识，熟悉中铝集团安全生产工作内容，具备5年以上生产安全相关工作经验，取得注册安全工程师资格证</w:t>
            </w:r>
            <w:r w:rsidR="0004333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9D64C4">
        <w:trPr>
          <w:trHeight w:val="135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环保主管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 w:rsidP="000B3E1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环境工程、土木建设、化学及相关专业大专以上学历，具有丰富环保工程施工管理经验；熟悉环保专业施工规范；具有独立的工作能力和管理能力，熟悉作业流程并能有效控制施工环境风险；具有国家颁发的相关执业资格证书者优先。有</w:t>
            </w:r>
            <w:r w:rsidR="000B3E1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年以上环保关键技术管理经验</w:t>
            </w:r>
            <w:r w:rsidR="0004333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9D64C4">
        <w:trPr>
          <w:trHeight w:val="138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环保专员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 w:rsidP="000B3E1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环境工程、土木建设、化学及相关专业大专以上学历，具有丰富环保工程施工管理经验；熟悉环保专业施工规范；具有独立的工作能力和管理能力，熟悉作业流程并能有效控制施工环境风险；具有国家颁发的相关执业资格证书者优先，有</w:t>
            </w:r>
            <w:r w:rsidR="000B3E1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年以上环保管理经验</w:t>
            </w:r>
            <w:r w:rsidR="0004333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9D64C4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财务管理员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财会等相关专业大专以上学历，具有会计从业资格证及相关工作经历。</w:t>
            </w:r>
          </w:p>
        </w:tc>
      </w:tr>
      <w:tr w:rsidR="009D64C4">
        <w:trPr>
          <w:trHeight w:val="54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A33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商务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设备备件采购业务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相关专业大专以上学历，具备相关工作经历</w:t>
            </w:r>
            <w:r w:rsidR="0004333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9D64C4">
        <w:trPr>
          <w:trHeight w:val="54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物流仓储检斤业务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相关专业大专以上学历，具备相关工作经历</w:t>
            </w:r>
            <w:r w:rsidR="0004333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9D64C4">
        <w:trPr>
          <w:trHeight w:val="108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C4" w:rsidRDefault="009D64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 w:rsidP="00983D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综合管理（招投标、计划合同）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C4" w:rsidRDefault="00B4187B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相关专业大专以上学历，具备相关工作经历</w:t>
            </w:r>
            <w:r w:rsidR="0004333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AE1F6F" w:rsidTr="00AE1F6F">
        <w:trPr>
          <w:trHeight w:val="9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  <w:p w:rsidR="00AE1F6F" w:rsidRDefault="00AE1F6F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br w:type="page"/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 w:rsidP="00E01526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党建业务主管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 w:rsidP="00E0152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 w:rsidP="0004333F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中共正式党员，相关专业大专及以上学历，具备相关工作经历3年以上，有</w:t>
            </w:r>
            <w:r w:rsidR="0004333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年以上基层管理岗位管理经</w:t>
            </w:r>
            <w:r w:rsidR="0004333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历。</w:t>
            </w:r>
          </w:p>
        </w:tc>
      </w:tr>
      <w:tr w:rsidR="00AE1F6F">
        <w:trPr>
          <w:trHeight w:val="56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氧化铝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 w:rsidP="000B3E1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全日制冶炼或相近专业大专以上，氧化铝企业原料溶出沉降分解蒸发焙烧等主体生产工序、生产调度或技术科，担任副主管2年以上。</w:t>
            </w:r>
          </w:p>
        </w:tc>
      </w:tr>
      <w:tr w:rsidR="00AE1F6F">
        <w:trPr>
          <w:trHeight w:val="7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 w:rsidP="000B3E1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全日制冶炼或相近专业大专以上，氧化铝企业原料溶出沉降分解蒸发焙烧等主体生产工序、生产调度或技术科，担任副主管1年以上。</w:t>
            </w:r>
          </w:p>
        </w:tc>
      </w:tr>
      <w:tr w:rsidR="00AE1F6F">
        <w:trPr>
          <w:trHeight w:val="56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副专工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全日制冶炼或相近专业大专以上，氧化铝企业原料溶出沉降分解蒸发焙烧等主体生产工序、生产调度或技术科，担任技术员3年以上。</w:t>
            </w:r>
          </w:p>
        </w:tc>
      </w:tr>
      <w:tr w:rsidR="00AE1F6F">
        <w:trPr>
          <w:trHeight w:val="112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热电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项目主管工程师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热力工程专业本科及以上学历，40岁以下，工程师及以上职称。从事热（电）基本建设管理工作5年以上，</w:t>
            </w:r>
            <w:r w:rsidRPr="00983D4B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担任热（电）厂100MW以上机组建设项目部中层以上管理干部。</w:t>
            </w:r>
          </w:p>
        </w:tc>
      </w:tr>
      <w:tr w:rsidR="00AE1F6F">
        <w:trPr>
          <w:trHeight w:val="14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项目工程师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热能动力、机电一体化专业大专以上学历，40岁以下。从事热（电）厂锅炉岗位工作5年以上，任热电厂锅炉副主管1年以上；并具有锅炉烟气脱硝、脱硫、收尘环保设备生产技术管理或基本建设管理经历1年以上。</w:t>
            </w:r>
          </w:p>
        </w:tc>
      </w:tr>
      <w:tr w:rsidR="00AE1F6F">
        <w:trPr>
          <w:trHeight w:val="84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项目副专工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化学应用分析及相关专业，大专及以上学历。从事氧化铝配套热（电）厂化学专业岗位3年以上，任技术员及以上生产技术管理岗位或从事基本建设管理1年以上。</w:t>
            </w:r>
          </w:p>
        </w:tc>
      </w:tr>
      <w:tr w:rsidR="00AE1F6F">
        <w:trPr>
          <w:trHeight w:val="112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锅炉工程师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 w:rsidP="000433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热能动力专业大专及以上学历，40岁以下，工程师及以上职称。从事热（电）厂热能动力工作5年以上，任热（电）厂热力副主管及以上</w:t>
            </w:r>
            <w:r w:rsidR="000433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1年以上经历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AE1F6F">
        <w:trPr>
          <w:trHeight w:val="112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汽机工程师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 w:rsidP="000433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热能动力专业大专及以上学历，40岁以下，工程师及以上职称。从事热（电）厂汽机岗位工作5年以上，任热动副主管及以上</w:t>
            </w:r>
            <w:r w:rsidR="000433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1年以上经历。</w:t>
            </w:r>
          </w:p>
        </w:tc>
      </w:tr>
      <w:tr w:rsidR="00AE1F6F">
        <w:trPr>
          <w:trHeight w:val="112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电气自动化或相近专业大专及以上学历，40岁以下，工程师及以上职称。从事热（电）厂电气工作5年以上，任电气副主管</w:t>
            </w:r>
            <w:r w:rsidR="000433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及以上1年以上经历。</w:t>
            </w:r>
          </w:p>
        </w:tc>
      </w:tr>
      <w:tr w:rsidR="00AE1F6F">
        <w:trPr>
          <w:trHeight w:val="122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仪控工程师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仪表、自动化控制或相近专业大专及以上学历，40岁以下，工程师以上。从事热（电）厂仪控岗位工作5年以上，任仪控副主管</w:t>
            </w:r>
            <w:r w:rsidR="000433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及以上1年以上经历。</w:t>
            </w:r>
          </w:p>
        </w:tc>
      </w:tr>
      <w:tr w:rsidR="00AE1F6F">
        <w:trPr>
          <w:trHeight w:val="58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 w:rsidP="000B3E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全日制机械或相近专业大专以上，从事氧化铝行业机械管理专业5年以上，担任副主管2年以上</w:t>
            </w:r>
            <w:r w:rsidR="000433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AE1F6F">
        <w:trPr>
          <w:trHeight w:val="56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机械专工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 w:rsidP="000B3E1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全日制机械或相近专业大专以上，从事氧化铝行业机械管理专业5年以上，担任副主管1年以上</w:t>
            </w:r>
            <w:r w:rsidR="000433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AE1F6F">
        <w:trPr>
          <w:trHeight w:val="56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机械副专工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全日制机械或相近专业大专以上，从事氧化铝行业机械管理专业5年以上，担任技术员3年以上</w:t>
            </w:r>
            <w:r w:rsidR="000433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AE1F6F">
        <w:trPr>
          <w:trHeight w:val="84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P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AE1F6F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电气工程师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P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AE1F6F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Pr="00AE1F6F" w:rsidRDefault="00AE1F6F" w:rsidP="000B3E1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AE1F6F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全日制机电一体化或电气自动化大学以上，熟悉变电站运行检修、电网综合自动化保护。从事变、配电运行、检修工作5年以上，担任副主管2年以上。</w:t>
            </w:r>
          </w:p>
        </w:tc>
      </w:tr>
      <w:tr w:rsidR="00AE1F6F">
        <w:trPr>
          <w:trHeight w:val="92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电气专工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Pr="000B3E15" w:rsidRDefault="00AE1F6F" w:rsidP="000B3E15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 w:rsidRPr="000B3E15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</w:rPr>
              <w:t>全日制机电一体化或电气自动化大专以上，熟悉电气自动控制技术、变频器、PLC编程，了解DCS、仪表业务。从事低压配电运行检修工作专业5年以上，担任副主管1年以上。</w:t>
            </w:r>
          </w:p>
        </w:tc>
      </w:tr>
      <w:tr w:rsidR="00AE1F6F">
        <w:trPr>
          <w:trHeight w:val="90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电气副专工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全日制机电一体化或电气自动化大专以上，熟悉电气自动控制技术、变频器、PLC编程，了解DC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S、仪表业务。从事低压配电运行检修工作专业5年以上，担任技术员3年以上。</w:t>
            </w:r>
          </w:p>
        </w:tc>
      </w:tr>
      <w:tr w:rsidR="00AE1F6F">
        <w:trPr>
          <w:trHeight w:val="76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工控专工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全日制自动化相关专业大专以上，熟悉DCS编程、了解电气自动化控制技术。从事DCS运行、检修工作专业5年以上，担任副主管1年以上。</w:t>
            </w:r>
          </w:p>
        </w:tc>
      </w:tr>
      <w:tr w:rsidR="00AE1F6F">
        <w:trPr>
          <w:trHeight w:val="56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工控副专工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全日制自动化相关专业大专以上，熟悉DCS编程、了解电气自动化控制技术。从事DCS运行、检修工作专业5年以上，担任技术员或班组长5年以上。</w:t>
            </w:r>
          </w:p>
        </w:tc>
      </w:tr>
      <w:tr w:rsidR="00AE1F6F">
        <w:trPr>
          <w:trHeight w:val="56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仪表专工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全日制自动化相关专业大专以上，熟悉仪表运行维护管理。从事仪表专业管理5年以上，担任副主管1年以上。</w:t>
            </w:r>
          </w:p>
        </w:tc>
      </w:tr>
      <w:tr w:rsidR="00AE1F6F">
        <w:trPr>
          <w:trHeight w:val="56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仪表副专工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全日制自动化相关专业大专以上，熟悉仪表运行维护管理。从事仪表专业管理5年以上，担任技术员5年以上。</w:t>
            </w:r>
          </w:p>
        </w:tc>
      </w:tr>
      <w:tr w:rsidR="00AE1F6F">
        <w:trPr>
          <w:trHeight w:val="56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计算机专工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全日制计算机应用、软件工程或相近专业本科以上，从事信息化管理业务2年以上</w:t>
            </w:r>
            <w:r w:rsidR="000433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AE1F6F">
        <w:trPr>
          <w:trHeight w:val="56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能源管理工程师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全日制化工、冶炼、能源管理或相近专业大专以上，从事能源管理业务2年以上。</w:t>
            </w:r>
          </w:p>
        </w:tc>
      </w:tr>
      <w:tr w:rsidR="00AE1F6F">
        <w:trPr>
          <w:trHeight w:val="56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特种设备专工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Default="00AE1F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全日制大专以上，从事特种设备管理业务5年以上，熟悉国家特种设备管理法律法规。</w:t>
            </w:r>
          </w:p>
        </w:tc>
      </w:tr>
    </w:tbl>
    <w:p w:rsidR="009D64C4" w:rsidRDefault="009D64C4">
      <w:pPr>
        <w:widowControl/>
        <w:jc w:val="left"/>
      </w:pPr>
    </w:p>
    <w:sectPr w:rsidR="009D64C4" w:rsidSect="009D64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29B" w:rsidRDefault="009E229B" w:rsidP="009D64C4">
      <w:r>
        <w:separator/>
      </w:r>
    </w:p>
  </w:endnote>
  <w:endnote w:type="continuationSeparator" w:id="1">
    <w:p w:rsidR="009E229B" w:rsidRDefault="009E229B" w:rsidP="009D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72" w:rsidRDefault="003F43A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817172" w:rsidRDefault="003F43A9">
                <w:pPr>
                  <w:pStyle w:val="a4"/>
                </w:pPr>
                <w:fldSimple w:instr=" PAGE  \* MERGEFORMAT ">
                  <w:r w:rsidR="00C4664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29B" w:rsidRDefault="009E229B" w:rsidP="009D64C4">
      <w:r>
        <w:separator/>
      </w:r>
    </w:p>
  </w:footnote>
  <w:footnote w:type="continuationSeparator" w:id="1">
    <w:p w:rsidR="009E229B" w:rsidRDefault="009E229B" w:rsidP="009D6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05423A"/>
    <w:rsid w:val="000018DD"/>
    <w:rsid w:val="00005AFB"/>
    <w:rsid w:val="00026298"/>
    <w:rsid w:val="0004333F"/>
    <w:rsid w:val="00050737"/>
    <w:rsid w:val="00067A12"/>
    <w:rsid w:val="00090F30"/>
    <w:rsid w:val="000939A6"/>
    <w:rsid w:val="000B3E15"/>
    <w:rsid w:val="000C11F1"/>
    <w:rsid w:val="000C5B3D"/>
    <w:rsid w:val="000D4D0D"/>
    <w:rsid w:val="000E6C0D"/>
    <w:rsid w:val="000F7A5E"/>
    <w:rsid w:val="00106B99"/>
    <w:rsid w:val="0012795E"/>
    <w:rsid w:val="00174285"/>
    <w:rsid w:val="001771D1"/>
    <w:rsid w:val="001A0B83"/>
    <w:rsid w:val="001A50FB"/>
    <w:rsid w:val="001A5A98"/>
    <w:rsid w:val="001A5FD9"/>
    <w:rsid w:val="001D0697"/>
    <w:rsid w:val="00202376"/>
    <w:rsid w:val="00234567"/>
    <w:rsid w:val="00274BE1"/>
    <w:rsid w:val="00280241"/>
    <w:rsid w:val="002A39CA"/>
    <w:rsid w:val="002B4C56"/>
    <w:rsid w:val="002C1A8A"/>
    <w:rsid w:val="002E25DD"/>
    <w:rsid w:val="002F1335"/>
    <w:rsid w:val="00311AF7"/>
    <w:rsid w:val="00343C7C"/>
    <w:rsid w:val="003446AB"/>
    <w:rsid w:val="00375C47"/>
    <w:rsid w:val="0039398F"/>
    <w:rsid w:val="003C7F1B"/>
    <w:rsid w:val="003E1875"/>
    <w:rsid w:val="003F0946"/>
    <w:rsid w:val="003F43A9"/>
    <w:rsid w:val="004053EB"/>
    <w:rsid w:val="00417FB7"/>
    <w:rsid w:val="00421681"/>
    <w:rsid w:val="00425467"/>
    <w:rsid w:val="0043199C"/>
    <w:rsid w:val="004608FB"/>
    <w:rsid w:val="0047610D"/>
    <w:rsid w:val="00477BCF"/>
    <w:rsid w:val="004A738B"/>
    <w:rsid w:val="004C5B38"/>
    <w:rsid w:val="004F69D6"/>
    <w:rsid w:val="004F6ECA"/>
    <w:rsid w:val="004F7CF3"/>
    <w:rsid w:val="0050306E"/>
    <w:rsid w:val="00505D10"/>
    <w:rsid w:val="00522BE2"/>
    <w:rsid w:val="00564265"/>
    <w:rsid w:val="0057389D"/>
    <w:rsid w:val="00581E4C"/>
    <w:rsid w:val="00582AE7"/>
    <w:rsid w:val="0059327C"/>
    <w:rsid w:val="005A5809"/>
    <w:rsid w:val="005D3209"/>
    <w:rsid w:val="005E4AB7"/>
    <w:rsid w:val="005F1BBD"/>
    <w:rsid w:val="005F6C55"/>
    <w:rsid w:val="00600252"/>
    <w:rsid w:val="00600A3B"/>
    <w:rsid w:val="00606645"/>
    <w:rsid w:val="0061391F"/>
    <w:rsid w:val="006237FC"/>
    <w:rsid w:val="00653382"/>
    <w:rsid w:val="00683B5C"/>
    <w:rsid w:val="006B204E"/>
    <w:rsid w:val="00721AC8"/>
    <w:rsid w:val="00756310"/>
    <w:rsid w:val="00763EEF"/>
    <w:rsid w:val="007773F1"/>
    <w:rsid w:val="007A2CCC"/>
    <w:rsid w:val="007E564D"/>
    <w:rsid w:val="00817172"/>
    <w:rsid w:val="008300DD"/>
    <w:rsid w:val="00851701"/>
    <w:rsid w:val="008659BA"/>
    <w:rsid w:val="0088590B"/>
    <w:rsid w:val="008A0460"/>
    <w:rsid w:val="008B6D54"/>
    <w:rsid w:val="008C4675"/>
    <w:rsid w:val="008F10EA"/>
    <w:rsid w:val="008F47A2"/>
    <w:rsid w:val="00916B1D"/>
    <w:rsid w:val="00924533"/>
    <w:rsid w:val="00953F75"/>
    <w:rsid w:val="0096607B"/>
    <w:rsid w:val="009751FB"/>
    <w:rsid w:val="00976D64"/>
    <w:rsid w:val="00980571"/>
    <w:rsid w:val="00983D4B"/>
    <w:rsid w:val="009845FC"/>
    <w:rsid w:val="0099280C"/>
    <w:rsid w:val="009A2361"/>
    <w:rsid w:val="009B0AF0"/>
    <w:rsid w:val="009B20B2"/>
    <w:rsid w:val="009C0927"/>
    <w:rsid w:val="009C157A"/>
    <w:rsid w:val="009D1CB1"/>
    <w:rsid w:val="009D64C4"/>
    <w:rsid w:val="009E229B"/>
    <w:rsid w:val="009F4949"/>
    <w:rsid w:val="00A14338"/>
    <w:rsid w:val="00A24004"/>
    <w:rsid w:val="00A4434D"/>
    <w:rsid w:val="00A536FA"/>
    <w:rsid w:val="00A63C80"/>
    <w:rsid w:val="00A67953"/>
    <w:rsid w:val="00A8241B"/>
    <w:rsid w:val="00AA05E6"/>
    <w:rsid w:val="00AE1F6F"/>
    <w:rsid w:val="00B36123"/>
    <w:rsid w:val="00B417F4"/>
    <w:rsid w:val="00B4187B"/>
    <w:rsid w:val="00B77674"/>
    <w:rsid w:val="00BA0B92"/>
    <w:rsid w:val="00BA3352"/>
    <w:rsid w:val="00BD33A0"/>
    <w:rsid w:val="00C111E6"/>
    <w:rsid w:val="00C1449D"/>
    <w:rsid w:val="00C16C44"/>
    <w:rsid w:val="00C4664B"/>
    <w:rsid w:val="00C54FD2"/>
    <w:rsid w:val="00C86409"/>
    <w:rsid w:val="00CD0C18"/>
    <w:rsid w:val="00CF720E"/>
    <w:rsid w:val="00D10F4B"/>
    <w:rsid w:val="00D35CA0"/>
    <w:rsid w:val="00D4143F"/>
    <w:rsid w:val="00D85363"/>
    <w:rsid w:val="00D90A69"/>
    <w:rsid w:val="00DB19D6"/>
    <w:rsid w:val="00DC36EF"/>
    <w:rsid w:val="00DC4FDE"/>
    <w:rsid w:val="00DF4DC9"/>
    <w:rsid w:val="00E01526"/>
    <w:rsid w:val="00E02EAC"/>
    <w:rsid w:val="00E103FF"/>
    <w:rsid w:val="00E32168"/>
    <w:rsid w:val="00E323BA"/>
    <w:rsid w:val="00E438DB"/>
    <w:rsid w:val="00E53F20"/>
    <w:rsid w:val="00E7189F"/>
    <w:rsid w:val="00E816FC"/>
    <w:rsid w:val="00EA5556"/>
    <w:rsid w:val="00EC25DD"/>
    <w:rsid w:val="00EC340B"/>
    <w:rsid w:val="00F00F4F"/>
    <w:rsid w:val="00F20E52"/>
    <w:rsid w:val="00F23B8A"/>
    <w:rsid w:val="00F3363F"/>
    <w:rsid w:val="00F40111"/>
    <w:rsid w:val="00F52FA5"/>
    <w:rsid w:val="00FD082B"/>
    <w:rsid w:val="00FF0AA0"/>
    <w:rsid w:val="00FF5635"/>
    <w:rsid w:val="022C123E"/>
    <w:rsid w:val="024312D4"/>
    <w:rsid w:val="06153A0F"/>
    <w:rsid w:val="089806A0"/>
    <w:rsid w:val="0990514C"/>
    <w:rsid w:val="09D062D9"/>
    <w:rsid w:val="0A553B3A"/>
    <w:rsid w:val="0D9C484D"/>
    <w:rsid w:val="10CA6F17"/>
    <w:rsid w:val="115D2148"/>
    <w:rsid w:val="138355AA"/>
    <w:rsid w:val="13E45C1A"/>
    <w:rsid w:val="15F335BD"/>
    <w:rsid w:val="19190366"/>
    <w:rsid w:val="193C0191"/>
    <w:rsid w:val="1AB81DB3"/>
    <w:rsid w:val="1C9948E2"/>
    <w:rsid w:val="1D2C42A7"/>
    <w:rsid w:val="1E5C32DC"/>
    <w:rsid w:val="20EB38FA"/>
    <w:rsid w:val="23C36C3D"/>
    <w:rsid w:val="24273113"/>
    <w:rsid w:val="24797A4C"/>
    <w:rsid w:val="266C0075"/>
    <w:rsid w:val="27C615DD"/>
    <w:rsid w:val="27D2515A"/>
    <w:rsid w:val="282A7219"/>
    <w:rsid w:val="28BC1912"/>
    <w:rsid w:val="295A2A5B"/>
    <w:rsid w:val="29A11E1B"/>
    <w:rsid w:val="2A330632"/>
    <w:rsid w:val="2F095178"/>
    <w:rsid w:val="2F284605"/>
    <w:rsid w:val="30AB531A"/>
    <w:rsid w:val="32BB56C8"/>
    <w:rsid w:val="34FD20B8"/>
    <w:rsid w:val="392C51FA"/>
    <w:rsid w:val="3C6B4B30"/>
    <w:rsid w:val="3D18175B"/>
    <w:rsid w:val="3DE877DA"/>
    <w:rsid w:val="443A1C42"/>
    <w:rsid w:val="4AD56A6E"/>
    <w:rsid w:val="4B79046F"/>
    <w:rsid w:val="4D053330"/>
    <w:rsid w:val="4D471D48"/>
    <w:rsid w:val="4EED2A71"/>
    <w:rsid w:val="4F9555F2"/>
    <w:rsid w:val="51036C90"/>
    <w:rsid w:val="578D3F3C"/>
    <w:rsid w:val="58073354"/>
    <w:rsid w:val="5E0150C5"/>
    <w:rsid w:val="5E670ADF"/>
    <w:rsid w:val="613223D1"/>
    <w:rsid w:val="6205423A"/>
    <w:rsid w:val="633A78F6"/>
    <w:rsid w:val="6BEB1E24"/>
    <w:rsid w:val="6D535020"/>
    <w:rsid w:val="701102BD"/>
    <w:rsid w:val="702270AD"/>
    <w:rsid w:val="72FB4E98"/>
    <w:rsid w:val="73552429"/>
    <w:rsid w:val="737F6954"/>
    <w:rsid w:val="777C7596"/>
    <w:rsid w:val="78966879"/>
    <w:rsid w:val="7B8F61AD"/>
    <w:rsid w:val="7BC3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4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D64C4"/>
    <w:pPr>
      <w:ind w:leftChars="2500" w:left="100"/>
    </w:pPr>
  </w:style>
  <w:style w:type="paragraph" w:styleId="a4">
    <w:name w:val="footer"/>
    <w:basedOn w:val="a"/>
    <w:rsid w:val="009D64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9D64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rsid w:val="009D64C4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9D64C4"/>
    <w:rPr>
      <w:color w:val="000000"/>
      <w:u w:val="none"/>
    </w:rPr>
  </w:style>
  <w:style w:type="character" w:styleId="HTML">
    <w:name w:val="HTML Definition"/>
    <w:basedOn w:val="a0"/>
    <w:rsid w:val="009D64C4"/>
  </w:style>
  <w:style w:type="character" w:styleId="HTML0">
    <w:name w:val="HTML Variable"/>
    <w:basedOn w:val="a0"/>
    <w:qFormat/>
    <w:rsid w:val="009D64C4"/>
  </w:style>
  <w:style w:type="character" w:styleId="a8">
    <w:name w:val="Hyperlink"/>
    <w:basedOn w:val="a0"/>
    <w:qFormat/>
    <w:rsid w:val="009D64C4"/>
    <w:rPr>
      <w:color w:val="000000"/>
      <w:u w:val="none"/>
    </w:rPr>
  </w:style>
  <w:style w:type="character" w:styleId="HTML1">
    <w:name w:val="HTML Code"/>
    <w:basedOn w:val="a0"/>
    <w:qFormat/>
    <w:rsid w:val="009D64C4"/>
    <w:rPr>
      <w:rFonts w:ascii="Courier New" w:hAnsi="Courier New"/>
      <w:sz w:val="20"/>
    </w:rPr>
  </w:style>
  <w:style w:type="character" w:styleId="HTML2">
    <w:name w:val="HTML Cite"/>
    <w:basedOn w:val="a0"/>
    <w:qFormat/>
    <w:rsid w:val="009D64C4"/>
  </w:style>
  <w:style w:type="character" w:customStyle="1" w:styleId="tit3">
    <w:name w:val="tit3"/>
    <w:basedOn w:val="a0"/>
    <w:qFormat/>
    <w:rsid w:val="009D64C4"/>
    <w:rPr>
      <w:b/>
      <w:sz w:val="16"/>
      <w:szCs w:val="16"/>
    </w:rPr>
  </w:style>
  <w:style w:type="character" w:customStyle="1" w:styleId="Char">
    <w:name w:val="日期 Char"/>
    <w:basedOn w:val="a0"/>
    <w:link w:val="a3"/>
    <w:qFormat/>
    <w:rsid w:val="009D64C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C-201803311130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C7B43C-A7AF-475D-A045-053A4374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muxd</cp:lastModifiedBy>
  <cp:revision>5</cp:revision>
  <cp:lastPrinted>2018-12-23T23:00:00Z</cp:lastPrinted>
  <dcterms:created xsi:type="dcterms:W3CDTF">2018-12-27T03:47:00Z</dcterms:created>
  <dcterms:modified xsi:type="dcterms:W3CDTF">2018-12-27T03:52:00Z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